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line="240" w:lineRule="auto"/>
        <w:ind w:firstLine="709" w:left="0" w:right="5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Лукояновского</w:t>
      </w:r>
      <w:r>
        <w:rPr>
          <w:rFonts w:ascii="Times New Roman" w:hAnsi="Times New Roman"/>
          <w:sz w:val="28"/>
        </w:rPr>
        <w:t xml:space="preserve"> района Нижегородской области в связи с поручением прокуратуры Нижегородской области от 25.04.2023, проведена проверка исполнения требований законодательства о противодействии коррупции при распоряжении государственным и муниципальным имуществом. </w:t>
      </w:r>
    </w:p>
    <w:p w14:paraId="04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части 1 Федеральный закон от 02.03.2007 № 25-ФЗ "О муниципальной службе в Российской Федерации" 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субъектов Российской Федерации.</w:t>
      </w:r>
    </w:p>
    <w:p w14:paraId="05000000">
      <w:pPr>
        <w:widowControl w:val="0"/>
        <w:spacing w:after="0" w:line="240" w:lineRule="auto"/>
        <w:ind w:firstLine="709" w:left="0" w:right="5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fldChar w:fldCharType="begin"/>
      </w:r>
      <w:r>
        <w:rPr>
          <w:rFonts w:ascii="Times New Roman" w:hAnsi="Times New Roman"/>
          <w:sz w:val="28"/>
          <w:highlight w:val="white"/>
        </w:rPr>
        <w:instrText>HYPERLINK "http://www.consultant.ru/document/cons_doc_LAW_164568/"</w:instrText>
      </w:r>
      <w:r>
        <w:rPr>
          <w:rFonts w:ascii="Times New Roman" w:hAnsi="Times New Roman"/>
          <w:sz w:val="28"/>
          <w:highlight w:val="white"/>
        </w:rPr>
        <w:fldChar w:fldCharType="separate"/>
      </w:r>
      <w:r>
        <w:rPr>
          <w:rFonts w:ascii="Times New Roman" w:hAnsi="Times New Roman"/>
          <w:sz w:val="28"/>
          <w:highlight w:val="white"/>
        </w:rPr>
        <w:t xml:space="preserve">Указом Президента РФ от 23.06.2014 № 460 утверждена форма справки о доходах, расходах, об имуществе и обязательствах имущественного характера. </w:t>
      </w:r>
      <w:r>
        <w:rPr>
          <w:rFonts w:ascii="Times New Roman" w:hAnsi="Times New Roman"/>
          <w:sz w:val="28"/>
          <w:highlight w:val="white"/>
        </w:rPr>
        <w:fldChar w:fldCharType="end"/>
      </w:r>
    </w:p>
    <w:p w14:paraId="06000000">
      <w:pPr>
        <w:widowControl w:val="0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полноты и достоверности представляемых муниципальными служащими сведений о доходах, расходах, об имуществе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обязательствах имущественного характера (далее – Справка), выявлены следующие нарушения.</w:t>
      </w:r>
    </w:p>
    <w:p w14:paraId="07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Так, начальником отдела муниципального контроля администрации Лукояновского муниципального округа Климовым В.Ю</w:t>
      </w:r>
      <w:r>
        <w:rPr>
          <w:rFonts w:ascii="Times New Roman" w:hAnsi="Times New Roman"/>
          <w:sz w:val="28"/>
        </w:rPr>
        <w:t xml:space="preserve">., в справке за 2024 год, предоставленной на свою супругу Климову А.А.,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сокрыто здание, расположенное по адресу: </w:t>
      </w:r>
      <w:r>
        <w:rPr>
          <w:rStyle w:val="Style_2_ch"/>
          <w:rFonts w:ascii="Times New Roman" w:hAnsi="Times New Roman"/>
          <w:sz w:val="28"/>
          <w:highlight w:val="white"/>
        </w:rPr>
        <w:t>Нижегородская область, Лукояновский муниципальный округа, с. Кудеярово, ул. Деманова, д. 1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(к/н-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>52:57:0150006:1679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площадь – </w:t>
      </w:r>
      <w:r>
        <w:rPr>
          <w:rFonts w:ascii="Times New Roman" w:hAnsi="Times New Roman"/>
          <w:sz w:val="28"/>
        </w:rPr>
        <w:t>88.1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дата государственной регистрации </w:t>
      </w:r>
      <w:r>
        <w:rPr>
          <w:rStyle w:val="Style_2_ch"/>
          <w:rFonts w:ascii="Times New Roman" w:hAnsi="Times New Roman"/>
          <w:sz w:val="28"/>
          <w:highlight w:val="white"/>
        </w:rPr>
        <w:t>–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27.03.2014</w:t>
      </w:r>
      <w:r>
        <w:rPr>
          <w:rStyle w:val="Style_2_ch"/>
          <w:rFonts w:ascii="Times New Roman" w:hAnsi="Times New Roman"/>
          <w:sz w:val="28"/>
          <w:highlight w:val="white"/>
        </w:rPr>
        <w:t>, доля в праве - общая долевая</w:t>
      </w:r>
      <w:r>
        <w:rPr>
          <w:rFonts w:ascii="Times New Roman" w:hAnsi="Times New Roman"/>
          <w:sz w:val="28"/>
        </w:rPr>
        <w:t xml:space="preserve"> собственность1/2); также, сокрыт земельный участок, расположенный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расположенный по адресу: </w:t>
      </w:r>
      <w:r>
        <w:rPr>
          <w:rStyle w:val="Style_2_ch"/>
          <w:rFonts w:ascii="Times New Roman" w:hAnsi="Times New Roman"/>
          <w:sz w:val="28"/>
          <w:highlight w:val="white"/>
        </w:rPr>
        <w:t>Нижегородская область, г.Арзамас, ул. Карла Маркса, д. 57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(к/н-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t>52:40:0301003:214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площадь – </w:t>
      </w:r>
      <w:r>
        <w:t>2243 +/- 17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дата государственной регистрации </w:t>
      </w:r>
      <w:r>
        <w:rPr>
          <w:rStyle w:val="Style_2_ch"/>
          <w:rFonts w:ascii="Times New Roman" w:hAnsi="Times New Roman"/>
          <w:sz w:val="28"/>
          <w:highlight w:val="white"/>
        </w:rPr>
        <w:t>–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13.04.2018</w:t>
      </w:r>
      <w:r>
        <w:rPr>
          <w:rStyle w:val="Style_2_ch"/>
          <w:rFonts w:ascii="Times New Roman" w:hAnsi="Times New Roman"/>
          <w:sz w:val="28"/>
          <w:highlight w:val="white"/>
        </w:rPr>
        <w:t>, доля в праве - общая долевая</w:t>
      </w:r>
      <w:r>
        <w:rPr>
          <w:rFonts w:ascii="Times New Roman" w:hAnsi="Times New Roman"/>
          <w:sz w:val="28"/>
        </w:rPr>
        <w:t xml:space="preserve"> собственность); также, сокрыт </w:t>
      </w:r>
      <w:r>
        <w:rPr>
          <w:rFonts w:ascii="Times New Roman" w:hAnsi="Times New Roman"/>
          <w:sz w:val="28"/>
        </w:rPr>
        <w:t xml:space="preserve">земельный участок, расположенный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расположенный по адресу: </w:t>
      </w:r>
      <w:r>
        <w:rPr>
          <w:rStyle w:val="Style_2_ch"/>
          <w:rFonts w:ascii="Times New Roman" w:hAnsi="Times New Roman"/>
          <w:sz w:val="28"/>
          <w:highlight w:val="white"/>
        </w:rPr>
        <w:t>Нижегородская область, г.Арзамас, ул. Карла Маркса, д. 61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(к/н-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t>52:40:0301003:162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площадь – </w:t>
      </w:r>
      <w:r>
        <w:t>6579 +/- 28.39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дата государственной регистрации </w:t>
      </w:r>
      <w:r>
        <w:rPr>
          <w:rStyle w:val="Style_2_ch"/>
          <w:rFonts w:ascii="Times New Roman" w:hAnsi="Times New Roman"/>
          <w:sz w:val="28"/>
          <w:highlight w:val="white"/>
        </w:rPr>
        <w:t>–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22.01.2019</w:t>
      </w:r>
      <w:r>
        <w:rPr>
          <w:rStyle w:val="Style_2_ch"/>
          <w:rFonts w:ascii="Times New Roman" w:hAnsi="Times New Roman"/>
          <w:sz w:val="28"/>
          <w:highlight w:val="white"/>
        </w:rPr>
        <w:t>, доля в праве - общая долевая</w:t>
      </w:r>
      <w:r>
        <w:rPr>
          <w:rFonts w:ascii="Times New Roman" w:hAnsi="Times New Roman"/>
          <w:sz w:val="28"/>
        </w:rPr>
        <w:t xml:space="preserve"> собственность); т</w:t>
      </w:r>
      <w:r>
        <w:rPr>
          <w:rFonts w:ascii="Times New Roman" w:hAnsi="Times New Roman"/>
          <w:sz w:val="28"/>
        </w:rPr>
        <w:t xml:space="preserve">акже, сокрыт </w:t>
      </w:r>
      <w:r>
        <w:rPr>
          <w:rFonts w:ascii="Times New Roman" w:hAnsi="Times New Roman"/>
          <w:sz w:val="28"/>
        </w:rPr>
        <w:t xml:space="preserve">земельный участок, расположенный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расположенный по адресу: </w:t>
      </w:r>
      <w:r>
        <w:rPr>
          <w:rStyle w:val="Style_2_ch"/>
          <w:rFonts w:ascii="Times New Roman" w:hAnsi="Times New Roman"/>
          <w:sz w:val="28"/>
          <w:highlight w:val="white"/>
        </w:rPr>
        <w:t>Нижегородская область, Лукояновский муниципальный округ, с. Кудеярово, ул. Деманова, д. 1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(к/н- </w:t>
      </w:r>
      <w:r>
        <w:t>52:57:0150006:418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площадь – </w:t>
      </w:r>
      <w:r>
        <w:t>760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, дата государственной регистрации </w:t>
      </w:r>
      <w:r>
        <w:rPr>
          <w:rStyle w:val="Style_2_ch"/>
          <w:rFonts w:ascii="Times New Roman" w:hAnsi="Times New Roman"/>
          <w:sz w:val="28"/>
          <w:highlight w:val="white"/>
        </w:rPr>
        <w:t>–</w:t>
      </w:r>
      <w:r>
        <w:rPr>
          <w:rStyle w:val="Style_2_ch"/>
          <w:rFonts w:ascii="Times New Roman" w:hAnsi="Times New Roman"/>
          <w:sz w:val="28"/>
          <w:highlight w:val="white"/>
        </w:rPr>
        <w:t xml:space="preserve"> 27.03.2014</w:t>
      </w:r>
      <w:r>
        <w:rPr>
          <w:rStyle w:val="Style_2_ch"/>
          <w:rFonts w:ascii="Times New Roman" w:hAnsi="Times New Roman"/>
          <w:sz w:val="28"/>
          <w:highlight w:val="white"/>
        </w:rPr>
        <w:t>, доля в праве - общая долевая</w:t>
      </w:r>
      <w:r>
        <w:rPr>
          <w:rFonts w:ascii="Times New Roman" w:hAnsi="Times New Roman"/>
          <w:sz w:val="28"/>
        </w:rPr>
        <w:t xml:space="preserve"> собственность 1/2)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widowControl w:val="0"/>
        <w:tabs>
          <w:tab w:leader="none" w:pos="709" w:val="left"/>
        </w:tabs>
        <w:spacing w:after="16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нарушения стали возможны ввиду ненадлежащего исполнения своих обязанностей должностными лицами управления развития территорий администрации </w:t>
      </w:r>
      <w:r>
        <w:rPr>
          <w:rFonts w:ascii="Times New Roman" w:hAnsi="Times New Roman"/>
          <w:sz w:val="28"/>
        </w:rPr>
        <w:t>Лукояновского</w:t>
      </w:r>
      <w:r>
        <w:rPr>
          <w:rFonts w:ascii="Times New Roman" w:hAnsi="Times New Roman"/>
          <w:sz w:val="28"/>
        </w:rPr>
        <w:t xml:space="preserve"> муниципального округа.</w:t>
      </w:r>
    </w:p>
    <w:p w14:paraId="0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проверки, внесено представление, которое рассмотрено и удовлетворено.</w:t>
      </w:r>
    </w:p>
    <w:sectPr>
      <w:headerReference r:id="rId1" w:type="default"/>
      <w:pgSz w:h="16838" w:orient="portrait" w:w="11906"/>
      <w:pgMar w:bottom="1276" w:footer="708" w:gutter="0" w:header="708" w:left="1418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ConsPlusNormal"/>
    <w:link w:val="Style_3_ch"/>
    <w:pPr>
      <w:widowControl w:val="0"/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" w:type="paragraph">
    <w:name w:val="head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4" w:type="paragraph">
    <w:name w:val="toc 2"/>
    <w:next w:val="Style_2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footer"/>
    <w:basedOn w:val="Style_2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3"/>
    <w:next w:val="Style_2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2025-12-22T06:50:06Z</dcterms:created>
  <dcterms:modified xsi:type="dcterms:W3CDTF">2025-12-22T06:50:06Z</dcterms:modified>
</cp:coreProperties>
</file>